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1F" w:rsidRDefault="006F431F" w:rsidP="006F431F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31F" w:rsidRDefault="006F431F" w:rsidP="006F431F">
      <w:pPr>
        <w:jc w:val="center"/>
      </w:pPr>
      <w:r>
        <w:t>ESTADO DO PIAUÍ</w:t>
      </w:r>
    </w:p>
    <w:p w:rsidR="006F431F" w:rsidRDefault="006F431F" w:rsidP="006F431F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F431F" w:rsidRDefault="006F431F" w:rsidP="006F431F">
      <w:pPr>
        <w:jc w:val="center"/>
      </w:pPr>
      <w:r>
        <w:t>CNPJ: 23.625.429/0001-70</w:t>
      </w:r>
    </w:p>
    <w:p w:rsidR="006F431F" w:rsidRDefault="006F431F" w:rsidP="006F431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F431F" w:rsidRDefault="006F431F" w:rsidP="006F431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6F431F" w:rsidRDefault="006F431F" w:rsidP="006F431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6F431F" w:rsidRDefault="006F431F" w:rsidP="006F431F">
      <w:pPr>
        <w:jc w:val="center"/>
        <w:rPr>
          <w:sz w:val="28"/>
          <w:szCs w:val="28"/>
          <w:lang w:val="en-US"/>
        </w:rPr>
      </w:pPr>
    </w:p>
    <w:p w:rsidR="006F431F" w:rsidRDefault="006F431F" w:rsidP="006F431F">
      <w:pPr>
        <w:jc w:val="both"/>
        <w:rPr>
          <w:rFonts w:ascii="Arial" w:hAnsi="Arial" w:cs="Arial"/>
          <w:b/>
          <w:lang w:val="en-US"/>
        </w:rPr>
      </w:pPr>
    </w:p>
    <w:p w:rsidR="006F431F" w:rsidRDefault="006F431F" w:rsidP="006F43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___/2017</w:t>
      </w:r>
    </w:p>
    <w:p w:rsidR="006F431F" w:rsidRDefault="006F431F" w:rsidP="006F431F">
      <w:pPr>
        <w:jc w:val="both"/>
        <w:rPr>
          <w:rFonts w:ascii="Arial" w:hAnsi="Arial" w:cs="Arial"/>
        </w:rPr>
      </w:pPr>
    </w:p>
    <w:p w:rsidR="006F431F" w:rsidRDefault="006F431F" w:rsidP="006F431F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F431F" w:rsidRDefault="006F431F" w:rsidP="006F431F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Institui a EXPOPEIXE como evento dentro do calendário municipal durante o mês de setembro de cada ano e dá outras providências.</w:t>
      </w:r>
    </w:p>
    <w:p w:rsidR="006F431F" w:rsidRDefault="006F431F" w:rsidP="006F431F">
      <w:pPr>
        <w:ind w:left="3960"/>
        <w:jc w:val="both"/>
        <w:rPr>
          <w:rFonts w:ascii="Arial" w:hAnsi="Arial" w:cs="Arial"/>
        </w:rPr>
      </w:pPr>
    </w:p>
    <w:p w:rsidR="006F431F" w:rsidRDefault="006F431F" w:rsidP="006F431F">
      <w:pPr>
        <w:ind w:left="3960"/>
        <w:jc w:val="both"/>
        <w:rPr>
          <w:rFonts w:ascii="Arial" w:hAnsi="Arial" w:cs="Arial"/>
        </w:rPr>
      </w:pPr>
    </w:p>
    <w:p w:rsidR="006F431F" w:rsidRDefault="006F431F" w:rsidP="006F431F">
      <w:pPr>
        <w:jc w:val="both"/>
        <w:rPr>
          <w:rFonts w:ascii="Arial" w:hAnsi="Arial" w:cs="Arial"/>
        </w:rPr>
      </w:pPr>
    </w:p>
    <w:p w:rsidR="006F431F" w:rsidRDefault="006F431F" w:rsidP="006F431F">
      <w:pPr>
        <w:jc w:val="both"/>
        <w:rPr>
          <w:rFonts w:ascii="Arial" w:hAnsi="Arial" w:cs="Arial"/>
        </w:rPr>
      </w:pPr>
    </w:p>
    <w:p w:rsidR="006F431F" w:rsidRDefault="006F431F" w:rsidP="006F43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O chefe do Poder Executivo Municipal de Itainópolis, Piauí, </w:t>
      </w:r>
      <w:proofErr w:type="gramStart"/>
      <w:r>
        <w:rPr>
          <w:rFonts w:ascii="Arial" w:hAnsi="Arial" w:cs="Arial"/>
        </w:rPr>
        <w:t>faço</w:t>
      </w:r>
      <w:proofErr w:type="gramEnd"/>
      <w:r>
        <w:rPr>
          <w:rFonts w:ascii="Arial" w:hAnsi="Arial" w:cs="Arial"/>
        </w:rPr>
        <w:t xml:space="preserve"> saber que, por iniciativa do vereador Elvis Presley Aguiar de Sousa Vera e com o apoio dos demais vereadores, a Câmara Municipal de Itainópolis aprovou e eu sanciono a seguinte LEI:</w:t>
      </w:r>
    </w:p>
    <w:p w:rsidR="006F431F" w:rsidRDefault="006F431F" w:rsidP="006F431F">
      <w:pPr>
        <w:jc w:val="both"/>
        <w:rPr>
          <w:rFonts w:ascii="Arial" w:hAnsi="Arial" w:cs="Arial"/>
        </w:rPr>
      </w:pPr>
    </w:p>
    <w:p w:rsidR="006F431F" w:rsidRDefault="006F431F" w:rsidP="006F43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>- Fica instituído, dentro do calendário de eventos do município de Itainópolis, durante o mês de setembro de cada ano, a realização da EXPOPEIXE, ficando a critério da Associação dos Piscicultores locais, a escolha da melhor data durante o mês mencionado acima, para realização da mesma.</w:t>
      </w:r>
    </w:p>
    <w:p w:rsidR="006F431F" w:rsidRDefault="006F431F" w:rsidP="006F431F">
      <w:pPr>
        <w:jc w:val="both"/>
        <w:rPr>
          <w:rFonts w:ascii="Arial" w:hAnsi="Arial" w:cs="Arial"/>
        </w:rPr>
      </w:pPr>
    </w:p>
    <w:p w:rsidR="006F431F" w:rsidRDefault="006F431F" w:rsidP="006F431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Art. 2º</w:t>
      </w:r>
      <w:r>
        <w:rPr>
          <w:rFonts w:ascii="Arial" w:hAnsi="Arial" w:cs="Arial"/>
        </w:rPr>
        <w:t xml:space="preserve"> - Revogam-se as disposições em contrário;</w:t>
      </w:r>
    </w:p>
    <w:p w:rsidR="006F431F" w:rsidRDefault="006F431F" w:rsidP="006F431F">
      <w:pPr>
        <w:jc w:val="both"/>
        <w:rPr>
          <w:rFonts w:ascii="Arial" w:hAnsi="Arial" w:cs="Arial"/>
        </w:rPr>
      </w:pPr>
    </w:p>
    <w:p w:rsidR="006F431F" w:rsidRDefault="006F431F" w:rsidP="006F43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esta Lei entrará em vigor na data de sua publicação.</w:t>
      </w:r>
    </w:p>
    <w:p w:rsidR="006F431F" w:rsidRDefault="006F431F" w:rsidP="006F431F">
      <w:pPr>
        <w:jc w:val="both"/>
        <w:rPr>
          <w:rFonts w:ascii="Arial" w:hAnsi="Arial" w:cs="Arial"/>
        </w:rPr>
      </w:pPr>
    </w:p>
    <w:p w:rsidR="006F431F" w:rsidRDefault="006F431F" w:rsidP="006F431F">
      <w:pPr>
        <w:jc w:val="both"/>
        <w:rPr>
          <w:rFonts w:ascii="Arial" w:hAnsi="Arial" w:cs="Arial"/>
        </w:rPr>
      </w:pPr>
    </w:p>
    <w:p w:rsidR="006F431F" w:rsidRDefault="006F431F" w:rsidP="006F43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Plenário Vereador Oscar de Sousa Vera, da Câmara Municipal de Itainópolis, aos 28 dias do mês de setembro de 2017.</w:t>
      </w:r>
    </w:p>
    <w:p w:rsidR="006F431F" w:rsidRDefault="006F431F" w:rsidP="006F431F">
      <w:pPr>
        <w:jc w:val="both"/>
        <w:rPr>
          <w:rFonts w:ascii="Arial" w:hAnsi="Arial" w:cs="Arial"/>
        </w:rPr>
      </w:pPr>
    </w:p>
    <w:p w:rsidR="006F431F" w:rsidRDefault="006F431F" w:rsidP="006F431F">
      <w:pPr>
        <w:jc w:val="both"/>
        <w:rPr>
          <w:rFonts w:ascii="Arial" w:hAnsi="Arial" w:cs="Arial"/>
        </w:rPr>
      </w:pPr>
    </w:p>
    <w:p w:rsidR="006F431F" w:rsidRDefault="006F431F" w:rsidP="006F431F">
      <w:pPr>
        <w:jc w:val="both"/>
        <w:rPr>
          <w:rFonts w:ascii="Arial" w:hAnsi="Arial" w:cs="Arial"/>
        </w:rPr>
      </w:pPr>
    </w:p>
    <w:p w:rsidR="006F431F" w:rsidRDefault="006F431F" w:rsidP="006F431F">
      <w:pPr>
        <w:jc w:val="both"/>
        <w:rPr>
          <w:rFonts w:ascii="Arial" w:hAnsi="Arial" w:cs="Arial"/>
        </w:rPr>
      </w:pPr>
    </w:p>
    <w:p w:rsidR="006F431F" w:rsidRDefault="006F431F" w:rsidP="006F43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:rsidR="006F431F" w:rsidRDefault="006F431F" w:rsidP="006F43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dos Remédios Santos</w:t>
      </w:r>
    </w:p>
    <w:p w:rsidR="006F431F" w:rsidRDefault="006F431F" w:rsidP="006F43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6F431F" w:rsidRDefault="006F431F" w:rsidP="006F431F">
      <w:pPr>
        <w:rPr>
          <w:rFonts w:ascii="Arial" w:hAnsi="Arial" w:cs="Arial"/>
        </w:rPr>
      </w:pPr>
    </w:p>
    <w:p w:rsidR="006F431F" w:rsidRDefault="006F431F" w:rsidP="006F431F"/>
    <w:p w:rsidR="006F431F" w:rsidRDefault="006F431F" w:rsidP="006F431F"/>
    <w:sectPr w:rsidR="006F431F" w:rsidSect="006F43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431F"/>
    <w:rsid w:val="001753EA"/>
    <w:rsid w:val="006F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43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31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2017-09-28T12:12:00Z</cp:lastPrinted>
  <dcterms:created xsi:type="dcterms:W3CDTF">2017-09-28T12:04:00Z</dcterms:created>
  <dcterms:modified xsi:type="dcterms:W3CDTF">2017-09-28T12:13:00Z</dcterms:modified>
</cp:coreProperties>
</file>